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26" w:rsidRDefault="00AF6145" w:rsidP="009D2826">
      <w:pPr>
        <w:ind w:firstLine="255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6192" behindDoc="0" locked="0" layoutInCell="1" allowOverlap="1" wp14:anchorId="518F1AB6" wp14:editId="7A008DC2">
            <wp:simplePos x="0" y="0"/>
            <wp:positionH relativeFrom="column">
              <wp:posOffset>2122170</wp:posOffset>
            </wp:positionH>
            <wp:positionV relativeFrom="paragraph">
              <wp:posOffset>151765</wp:posOffset>
            </wp:positionV>
            <wp:extent cx="381000" cy="374015"/>
            <wp:effectExtent l="0" t="0" r="0" b="6985"/>
            <wp:wrapNone/>
            <wp:docPr id="5" name="Grafik 5" descr="s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s - Kop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7216" behindDoc="0" locked="0" layoutInCell="1" allowOverlap="1" wp14:anchorId="262A06E0" wp14:editId="355679E5">
            <wp:simplePos x="0" y="0"/>
            <wp:positionH relativeFrom="column">
              <wp:posOffset>2519045</wp:posOffset>
            </wp:positionH>
            <wp:positionV relativeFrom="paragraph">
              <wp:posOffset>153035</wp:posOffset>
            </wp:positionV>
            <wp:extent cx="375920" cy="375920"/>
            <wp:effectExtent l="0" t="0" r="5080" b="5080"/>
            <wp:wrapNone/>
            <wp:docPr id="4" name="Grafik 4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BB48F08" wp14:editId="68E00EE1">
            <wp:simplePos x="0" y="0"/>
            <wp:positionH relativeFrom="column">
              <wp:posOffset>2914650</wp:posOffset>
            </wp:positionH>
            <wp:positionV relativeFrom="paragraph">
              <wp:posOffset>152400</wp:posOffset>
            </wp:positionV>
            <wp:extent cx="370205" cy="377825"/>
            <wp:effectExtent l="0" t="0" r="0" b="3175"/>
            <wp:wrapNone/>
            <wp:docPr id="1" name="Grafik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76A7B9EF" wp14:editId="1B94EAC1">
            <wp:simplePos x="0" y="0"/>
            <wp:positionH relativeFrom="column">
              <wp:posOffset>3291840</wp:posOffset>
            </wp:positionH>
            <wp:positionV relativeFrom="paragraph">
              <wp:posOffset>152400</wp:posOffset>
            </wp:positionV>
            <wp:extent cx="385445" cy="377825"/>
            <wp:effectExtent l="0" t="0" r="0" b="3175"/>
            <wp:wrapNone/>
            <wp:docPr id="2" name="Grafik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826" w:rsidRDefault="009D2826" w:rsidP="00AF6145">
      <w:pPr>
        <w:spacing w:after="200"/>
        <w:ind w:right="1" w:firstLine="2552"/>
        <w:jc w:val="center"/>
        <w:rPr>
          <w:rFonts w:ascii="Arial" w:hAnsi="Arial" w:cs="Arial"/>
          <w:b/>
          <w:sz w:val="28"/>
          <w:szCs w:val="28"/>
        </w:rPr>
      </w:pPr>
    </w:p>
    <w:p w:rsidR="009D2826" w:rsidRDefault="009D2826" w:rsidP="009A45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Sammlerclub  Historischer  Büromaschinen  Schweiz</w:t>
      </w:r>
    </w:p>
    <w:p w:rsidR="00FE0A4D" w:rsidRPr="00FE0A4D" w:rsidRDefault="00FE0A4D" w:rsidP="00FE0A4D">
      <w:pPr>
        <w:pStyle w:val="Kopfzeile"/>
        <w:tabs>
          <w:tab w:val="left" w:pos="3261"/>
          <w:tab w:val="left" w:pos="3402"/>
          <w:tab w:val="left" w:pos="4820"/>
          <w:tab w:val="right" w:pos="8080"/>
        </w:tabs>
        <w:spacing w:after="40"/>
        <w:ind w:right="74"/>
        <w:jc w:val="center"/>
        <w:rPr>
          <w:rFonts w:ascii="Arial" w:hAnsi="Arial" w:cs="Arial"/>
          <w:szCs w:val="22"/>
        </w:rPr>
      </w:pPr>
      <w:r w:rsidRPr="00FE0A4D">
        <w:rPr>
          <w:rFonts w:ascii="Arial" w:hAnsi="Arial" w:cs="Arial"/>
          <w:sz w:val="18"/>
          <w:szCs w:val="18"/>
        </w:rPr>
        <w:t xml:space="preserve">Jürgen Moser  |  </w:t>
      </w:r>
      <w:proofErr w:type="spellStart"/>
      <w:r w:rsidRPr="00FE0A4D">
        <w:rPr>
          <w:rFonts w:ascii="Arial" w:hAnsi="Arial" w:cs="Arial"/>
          <w:sz w:val="18"/>
          <w:szCs w:val="18"/>
        </w:rPr>
        <w:t>Gyrhaldenstr</w:t>
      </w:r>
      <w:proofErr w:type="spellEnd"/>
      <w:r w:rsidRPr="00FE0A4D">
        <w:rPr>
          <w:rFonts w:ascii="Arial" w:hAnsi="Arial" w:cs="Arial"/>
          <w:sz w:val="18"/>
          <w:szCs w:val="18"/>
        </w:rPr>
        <w:t xml:space="preserve">. 56  |  CH </w:t>
      </w:r>
      <w:r w:rsidRPr="00FE0A4D">
        <w:rPr>
          <w:rFonts w:ascii="Arial" w:hAnsi="Arial" w:cs="Arial"/>
          <w:b/>
          <w:sz w:val="18"/>
          <w:szCs w:val="18"/>
          <w:lang w:val="en-GB"/>
        </w:rPr>
        <w:t>–</w:t>
      </w:r>
      <w:r w:rsidRPr="00FE0A4D">
        <w:rPr>
          <w:rFonts w:ascii="Arial" w:hAnsi="Arial" w:cs="Arial"/>
          <w:sz w:val="18"/>
          <w:szCs w:val="18"/>
        </w:rPr>
        <w:t xml:space="preserve"> 8953 Dietikon</w:t>
      </w:r>
    </w:p>
    <w:p w:rsidR="00FE0A4D" w:rsidRDefault="00FE0A4D" w:rsidP="00FE0A4D">
      <w:pPr>
        <w:pStyle w:val="Kopfzeile"/>
        <w:tabs>
          <w:tab w:val="clear" w:pos="9072"/>
          <w:tab w:val="right" w:pos="9214"/>
        </w:tabs>
        <w:ind w:right="-11"/>
        <w:jc w:val="center"/>
        <w:rPr>
          <w:sz w:val="18"/>
          <w:szCs w:val="18"/>
        </w:rPr>
      </w:pPr>
      <w:r w:rsidRPr="00FE0A4D">
        <w:rPr>
          <w:rFonts w:ascii="Arial" w:hAnsi="Arial" w:cs="Arial"/>
          <w:sz w:val="20"/>
        </w:rPr>
        <w:sym w:font="Wingdings" w:char="F028"/>
      </w:r>
      <w:r w:rsidRPr="00FE0A4D">
        <w:rPr>
          <w:rFonts w:ascii="Arial" w:hAnsi="Arial" w:cs="Arial"/>
          <w:sz w:val="20"/>
        </w:rPr>
        <w:t xml:space="preserve"> </w:t>
      </w:r>
      <w:r w:rsidRPr="00FE0A4D">
        <w:rPr>
          <w:rFonts w:ascii="Arial" w:hAnsi="Arial" w:cs="Arial"/>
          <w:sz w:val="18"/>
          <w:szCs w:val="18"/>
        </w:rPr>
        <w:t xml:space="preserve">+41 (0)44 740 89 09 | </w:t>
      </w:r>
      <w:r w:rsidRPr="00FE0A4D">
        <w:rPr>
          <w:rFonts w:ascii="Arial" w:hAnsi="Arial" w:cs="Arial"/>
          <w:szCs w:val="22"/>
        </w:rPr>
        <w:sym w:font="Wingdings 2" w:char="F037"/>
      </w:r>
      <w:r w:rsidRPr="00FE0A4D">
        <w:rPr>
          <w:rFonts w:ascii="Arial" w:hAnsi="Arial" w:cs="Arial"/>
          <w:szCs w:val="22"/>
        </w:rPr>
        <w:t xml:space="preserve"> </w:t>
      </w:r>
      <w:r w:rsidRPr="00FE0A4D">
        <w:rPr>
          <w:rFonts w:ascii="Arial" w:hAnsi="Arial" w:cs="Arial"/>
          <w:sz w:val="18"/>
          <w:szCs w:val="18"/>
        </w:rPr>
        <w:t xml:space="preserve">+41 (0)44 742 20 84 | </w:t>
      </w:r>
      <w:r w:rsidRPr="00FE0A4D">
        <w:rPr>
          <w:rFonts w:ascii="Arial" w:hAnsi="Arial" w:cs="Arial"/>
          <w:sz w:val="16"/>
          <w:szCs w:val="16"/>
        </w:rPr>
        <w:sym w:font="Wingdings" w:char="F02A"/>
      </w:r>
      <w:r w:rsidRPr="00FE0A4D">
        <w:rPr>
          <w:rFonts w:ascii="Arial" w:hAnsi="Arial" w:cs="Arial"/>
        </w:rPr>
        <w:t xml:space="preserve"> </w:t>
      </w:r>
      <w:hyperlink r:id="rId12" w:history="1">
        <w:r w:rsidRPr="00FE0A4D">
          <w:rPr>
            <w:rStyle w:val="Hyperlink"/>
            <w:rFonts w:ascii="Arial" w:hAnsi="Arial" w:cs="Arial"/>
            <w:sz w:val="18"/>
            <w:szCs w:val="18"/>
          </w:rPr>
          <w:t>moser.j@bluewin.ch</w:t>
        </w:r>
      </w:hyperlink>
    </w:p>
    <w:p w:rsidR="00FE0A4D" w:rsidRPr="00FE0A4D" w:rsidRDefault="00FE0A4D" w:rsidP="00FE0A4D">
      <w:pPr>
        <w:pStyle w:val="Kopfzeile"/>
        <w:tabs>
          <w:tab w:val="clear" w:pos="9072"/>
          <w:tab w:val="right" w:pos="9214"/>
        </w:tabs>
        <w:ind w:right="-11"/>
        <w:jc w:val="center"/>
        <w:rPr>
          <w:rFonts w:ascii="Arial" w:hAnsi="Arial" w:cs="Arial"/>
          <w:sz w:val="18"/>
          <w:szCs w:val="18"/>
        </w:rPr>
      </w:pPr>
    </w:p>
    <w:p w:rsidR="00B41668" w:rsidRPr="00FE0A4D" w:rsidRDefault="00B41668" w:rsidP="00B41668">
      <w:pPr>
        <w:tabs>
          <w:tab w:val="left" w:pos="1800"/>
        </w:tabs>
        <w:spacing w:line="360" w:lineRule="auto"/>
        <w:jc w:val="center"/>
        <w:rPr>
          <w:rFonts w:ascii="Arial" w:hAnsi="Arial" w:cs="Arial"/>
          <w:sz w:val="22"/>
          <w:szCs w:val="22"/>
          <w:lang w:val="de-CH"/>
        </w:rPr>
      </w:pPr>
    </w:p>
    <w:p w:rsidR="00EF7892" w:rsidRDefault="00EF7892" w:rsidP="00B41668">
      <w:pPr>
        <w:tabs>
          <w:tab w:val="left" w:pos="1800"/>
        </w:tabs>
        <w:spacing w:line="360" w:lineRule="auto"/>
        <w:jc w:val="center"/>
        <w:rPr>
          <w:rFonts w:ascii="Arial" w:hAnsi="Arial" w:cs="Arial"/>
          <w:sz w:val="22"/>
          <w:szCs w:val="22"/>
          <w:lang w:val="de-CH"/>
        </w:rPr>
      </w:pPr>
    </w:p>
    <w:p w:rsidR="00EF7892" w:rsidRDefault="00EF7892" w:rsidP="00B41668">
      <w:pPr>
        <w:tabs>
          <w:tab w:val="left" w:pos="1800"/>
        </w:tabs>
        <w:spacing w:line="360" w:lineRule="auto"/>
        <w:jc w:val="center"/>
        <w:rPr>
          <w:rFonts w:ascii="Arial" w:hAnsi="Arial" w:cs="Arial"/>
          <w:sz w:val="22"/>
          <w:szCs w:val="22"/>
          <w:lang w:val="de-CH"/>
        </w:rPr>
      </w:pPr>
    </w:p>
    <w:p w:rsidR="00B41668" w:rsidRDefault="00B41668" w:rsidP="00B41668">
      <w:pPr>
        <w:tabs>
          <w:tab w:val="left" w:pos="1800"/>
        </w:tabs>
        <w:spacing w:line="360" w:lineRule="auto"/>
        <w:jc w:val="center"/>
        <w:rPr>
          <w:rFonts w:ascii="Arial" w:hAnsi="Arial" w:cs="Arial"/>
          <w:sz w:val="22"/>
          <w:szCs w:val="22"/>
          <w:lang w:val="de-CH"/>
        </w:rPr>
      </w:pPr>
    </w:p>
    <w:p w:rsidR="00111D19" w:rsidRDefault="00111D19" w:rsidP="005D147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3233A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. Hauptversammlung vom  </w:t>
      </w:r>
      <w:r w:rsidR="00C3233A">
        <w:rPr>
          <w:rFonts w:ascii="Arial" w:hAnsi="Arial" w:cs="Arial"/>
          <w:b/>
          <w:sz w:val="28"/>
          <w:szCs w:val="28"/>
        </w:rPr>
        <w:t>13</w:t>
      </w:r>
      <w:r>
        <w:rPr>
          <w:rFonts w:ascii="Arial" w:hAnsi="Arial" w:cs="Arial"/>
          <w:b/>
          <w:sz w:val="28"/>
          <w:szCs w:val="28"/>
        </w:rPr>
        <w:t>.04.201</w:t>
      </w:r>
      <w:r w:rsidR="00C3233A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 in </w:t>
      </w:r>
      <w:proofErr w:type="spellStart"/>
      <w:r w:rsidR="00C3233A">
        <w:rPr>
          <w:rFonts w:ascii="Arial" w:hAnsi="Arial" w:cs="Arial"/>
          <w:b/>
          <w:sz w:val="28"/>
          <w:szCs w:val="28"/>
        </w:rPr>
        <w:t>Dottikon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AG</w:t>
      </w:r>
    </w:p>
    <w:p w:rsidR="00B41668" w:rsidRDefault="00B41668" w:rsidP="00B41668">
      <w:pPr>
        <w:tabs>
          <w:tab w:val="left" w:pos="2340"/>
        </w:tabs>
        <w:ind w:right="203"/>
        <w:rPr>
          <w:rFonts w:ascii="Arial" w:hAnsi="Arial" w:cs="Arial"/>
          <w:sz w:val="22"/>
          <w:szCs w:val="22"/>
        </w:rPr>
      </w:pPr>
    </w:p>
    <w:p w:rsidR="009A4545" w:rsidRDefault="009A4545" w:rsidP="009A4545">
      <w:pPr>
        <w:tabs>
          <w:tab w:val="left" w:pos="851"/>
          <w:tab w:val="left" w:pos="2340"/>
        </w:tabs>
        <w:ind w:right="203"/>
        <w:rPr>
          <w:rFonts w:ascii="Arial" w:hAnsi="Arial" w:cs="Arial"/>
          <w:sz w:val="22"/>
          <w:szCs w:val="22"/>
        </w:rPr>
      </w:pPr>
    </w:p>
    <w:p w:rsidR="00B00C0E" w:rsidRDefault="00B00C0E" w:rsidP="00EF7892">
      <w:pPr>
        <w:tabs>
          <w:tab w:val="left" w:pos="851"/>
          <w:tab w:val="left" w:pos="2340"/>
        </w:tabs>
        <w:ind w:right="203"/>
        <w:rPr>
          <w:rFonts w:ascii="Arial" w:hAnsi="Arial" w:cs="Arial"/>
          <w:sz w:val="22"/>
          <w:szCs w:val="22"/>
        </w:rPr>
      </w:pPr>
    </w:p>
    <w:p w:rsidR="00B41668" w:rsidRPr="00717C65" w:rsidRDefault="00B41668" w:rsidP="00E51B5C">
      <w:pPr>
        <w:tabs>
          <w:tab w:val="left" w:pos="2340"/>
        </w:tabs>
        <w:ind w:left="1134" w:right="203"/>
        <w:rPr>
          <w:rFonts w:ascii="Arial" w:hAnsi="Arial" w:cs="Arial"/>
          <w:b/>
          <w:sz w:val="28"/>
          <w:szCs w:val="28"/>
        </w:rPr>
      </w:pPr>
      <w:r w:rsidRPr="00717C65">
        <w:rPr>
          <w:rFonts w:ascii="Arial" w:hAnsi="Arial" w:cs="Arial"/>
          <w:b/>
          <w:sz w:val="28"/>
          <w:szCs w:val="28"/>
        </w:rPr>
        <w:t>Traktanden</w:t>
      </w:r>
    </w:p>
    <w:p w:rsidR="00717C65" w:rsidRDefault="00717C65" w:rsidP="00E51B5C">
      <w:pPr>
        <w:tabs>
          <w:tab w:val="left" w:pos="2340"/>
        </w:tabs>
        <w:ind w:left="1134" w:right="203"/>
        <w:rPr>
          <w:rFonts w:ascii="Arial" w:hAnsi="Arial" w:cs="Arial"/>
          <w:b/>
        </w:rPr>
      </w:pPr>
    </w:p>
    <w:p w:rsidR="00717C65" w:rsidRDefault="00717C65" w:rsidP="00E51B5C">
      <w:pPr>
        <w:tabs>
          <w:tab w:val="left" w:pos="2340"/>
        </w:tabs>
        <w:ind w:left="1134" w:right="203"/>
        <w:rPr>
          <w:rFonts w:ascii="Arial" w:hAnsi="Arial" w:cs="Arial"/>
          <w:b/>
        </w:rPr>
      </w:pPr>
    </w:p>
    <w:p w:rsidR="00E51B5C" w:rsidRDefault="00DD1A13" w:rsidP="00E51B5C">
      <w:pPr>
        <w:tabs>
          <w:tab w:val="left" w:pos="2340"/>
        </w:tabs>
        <w:ind w:left="1134" w:right="20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 1:  Ordentliche Vereinsgeschäfte 2018</w:t>
      </w:r>
    </w:p>
    <w:p w:rsidR="00DD1A13" w:rsidRPr="00B00C0E" w:rsidRDefault="00DD1A13" w:rsidP="00E51B5C">
      <w:pPr>
        <w:tabs>
          <w:tab w:val="left" w:pos="2340"/>
        </w:tabs>
        <w:ind w:left="1134" w:right="203"/>
        <w:rPr>
          <w:rFonts w:ascii="Arial" w:hAnsi="Arial" w:cs="Arial"/>
          <w:b/>
        </w:rPr>
      </w:pPr>
      <w:bookmarkStart w:id="0" w:name="_GoBack"/>
      <w:bookmarkEnd w:id="0"/>
    </w:p>
    <w:p w:rsidR="00B41668" w:rsidRPr="00DD5FEB" w:rsidRDefault="00B41668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 w:rsidRPr="00DD5FEB">
        <w:rPr>
          <w:sz w:val="24"/>
          <w:szCs w:val="22"/>
        </w:rPr>
        <w:t xml:space="preserve">  1.   Begrüssung</w:t>
      </w:r>
    </w:p>
    <w:p w:rsidR="00B41668" w:rsidRPr="00DD5FEB" w:rsidRDefault="00B41668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 w:rsidRPr="00DD5FEB">
        <w:rPr>
          <w:sz w:val="24"/>
          <w:szCs w:val="22"/>
        </w:rPr>
        <w:t xml:space="preserve">  </w:t>
      </w:r>
      <w:r w:rsidR="00B00C0E">
        <w:rPr>
          <w:sz w:val="24"/>
          <w:szCs w:val="22"/>
        </w:rPr>
        <w:t>2</w:t>
      </w:r>
      <w:r w:rsidRPr="00DD5FEB">
        <w:rPr>
          <w:sz w:val="24"/>
          <w:szCs w:val="22"/>
        </w:rPr>
        <w:t>.   Protokoll der letzten Hauptversammlung</w:t>
      </w:r>
    </w:p>
    <w:p w:rsidR="00B41668" w:rsidRPr="00DD5FEB" w:rsidRDefault="00B41668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 w:rsidRPr="00DD5FEB">
        <w:rPr>
          <w:sz w:val="24"/>
          <w:szCs w:val="22"/>
        </w:rPr>
        <w:t xml:space="preserve">  </w:t>
      </w:r>
      <w:r w:rsidR="00B00C0E">
        <w:rPr>
          <w:sz w:val="24"/>
          <w:szCs w:val="22"/>
        </w:rPr>
        <w:t>3</w:t>
      </w:r>
      <w:r w:rsidRPr="00DD5FEB">
        <w:rPr>
          <w:sz w:val="24"/>
          <w:szCs w:val="22"/>
        </w:rPr>
        <w:t xml:space="preserve">.   </w:t>
      </w:r>
      <w:r w:rsidR="00B00C0E">
        <w:rPr>
          <w:sz w:val="24"/>
          <w:szCs w:val="22"/>
        </w:rPr>
        <w:t>Jahresbericht des Präsidenten</w:t>
      </w:r>
      <w:r w:rsidR="00C3233A">
        <w:rPr>
          <w:sz w:val="24"/>
          <w:szCs w:val="22"/>
        </w:rPr>
        <w:t xml:space="preserve"> (Kurzfassung</w:t>
      </w:r>
      <w:r w:rsidR="00386971">
        <w:rPr>
          <w:sz w:val="24"/>
          <w:szCs w:val="22"/>
        </w:rPr>
        <w:t xml:space="preserve"> !</w:t>
      </w:r>
      <w:r w:rsidR="00C3233A">
        <w:rPr>
          <w:sz w:val="24"/>
          <w:szCs w:val="22"/>
        </w:rPr>
        <w:t>)</w:t>
      </w:r>
    </w:p>
    <w:p w:rsidR="00B41668" w:rsidRPr="00DD5FEB" w:rsidRDefault="00B41668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 w:rsidRPr="00DD5FEB">
        <w:rPr>
          <w:sz w:val="24"/>
          <w:szCs w:val="22"/>
        </w:rPr>
        <w:t xml:space="preserve">  </w:t>
      </w:r>
      <w:r w:rsidR="00B00C0E">
        <w:rPr>
          <w:sz w:val="24"/>
          <w:szCs w:val="22"/>
        </w:rPr>
        <w:t>4</w:t>
      </w:r>
      <w:r w:rsidRPr="00DD5FEB">
        <w:rPr>
          <w:sz w:val="24"/>
          <w:szCs w:val="22"/>
        </w:rPr>
        <w:t>.   Mutationen</w:t>
      </w:r>
    </w:p>
    <w:p w:rsidR="00B41668" w:rsidRPr="00DD5FEB" w:rsidRDefault="00B41668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 w:rsidRPr="00DD5FEB">
        <w:rPr>
          <w:sz w:val="24"/>
          <w:szCs w:val="22"/>
        </w:rPr>
        <w:t xml:space="preserve">  </w:t>
      </w:r>
      <w:r w:rsidR="00B00C0E">
        <w:rPr>
          <w:sz w:val="24"/>
          <w:szCs w:val="22"/>
        </w:rPr>
        <w:t>5</w:t>
      </w:r>
      <w:r w:rsidRPr="00DD5FEB">
        <w:rPr>
          <w:sz w:val="24"/>
          <w:szCs w:val="22"/>
        </w:rPr>
        <w:t xml:space="preserve">.   </w:t>
      </w:r>
      <w:r w:rsidR="00B00C0E">
        <w:rPr>
          <w:sz w:val="24"/>
          <w:szCs w:val="22"/>
        </w:rPr>
        <w:t>Jahresrechnung</w:t>
      </w:r>
      <w:r w:rsidR="00CA5992">
        <w:rPr>
          <w:sz w:val="24"/>
          <w:szCs w:val="22"/>
        </w:rPr>
        <w:t xml:space="preserve"> 201</w:t>
      </w:r>
      <w:r w:rsidR="00DD1A13">
        <w:rPr>
          <w:sz w:val="24"/>
          <w:szCs w:val="22"/>
        </w:rPr>
        <w:t>8</w:t>
      </w:r>
    </w:p>
    <w:p w:rsidR="00B41668" w:rsidRPr="00DD5FEB" w:rsidRDefault="00B41668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 w:rsidRPr="00DD5FEB">
        <w:rPr>
          <w:sz w:val="24"/>
          <w:szCs w:val="22"/>
        </w:rPr>
        <w:t xml:space="preserve">  </w:t>
      </w:r>
      <w:r w:rsidR="00B00C0E">
        <w:rPr>
          <w:sz w:val="24"/>
          <w:szCs w:val="22"/>
        </w:rPr>
        <w:t>6</w:t>
      </w:r>
      <w:r w:rsidRPr="00DD5FEB">
        <w:rPr>
          <w:sz w:val="24"/>
          <w:szCs w:val="22"/>
        </w:rPr>
        <w:t>.   Revisorenbericht</w:t>
      </w:r>
    </w:p>
    <w:p w:rsidR="00B41668" w:rsidRDefault="00B41668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 w:rsidRPr="00DD5FEB">
        <w:rPr>
          <w:sz w:val="24"/>
          <w:szCs w:val="22"/>
        </w:rPr>
        <w:t xml:space="preserve">  </w:t>
      </w:r>
      <w:r w:rsidR="00B00C0E">
        <w:rPr>
          <w:sz w:val="24"/>
          <w:szCs w:val="22"/>
        </w:rPr>
        <w:t>7</w:t>
      </w:r>
      <w:r w:rsidRPr="00DD5FEB">
        <w:rPr>
          <w:sz w:val="24"/>
          <w:szCs w:val="22"/>
        </w:rPr>
        <w:t>.   Entlastung von Kassier und Vorstand</w:t>
      </w:r>
    </w:p>
    <w:p w:rsidR="00330495" w:rsidRPr="00DD5FEB" w:rsidRDefault="00330495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>
        <w:rPr>
          <w:sz w:val="24"/>
          <w:szCs w:val="22"/>
        </w:rPr>
        <w:t xml:space="preserve">  8.   Auflösung des Clubs</w:t>
      </w:r>
    </w:p>
    <w:p w:rsidR="00DD1A13" w:rsidRDefault="00DD1A13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</w:p>
    <w:p w:rsidR="00DD1A13" w:rsidRPr="00DD1A13" w:rsidRDefault="00DD1A13" w:rsidP="00DD1A13">
      <w:pPr>
        <w:tabs>
          <w:tab w:val="left" w:pos="2340"/>
        </w:tabs>
        <w:ind w:left="1134" w:right="203"/>
        <w:rPr>
          <w:rFonts w:ascii="Arial" w:hAnsi="Arial" w:cs="Arial"/>
          <w:b/>
        </w:rPr>
      </w:pPr>
      <w:r w:rsidRPr="00DD1A13">
        <w:rPr>
          <w:rFonts w:ascii="Arial" w:hAnsi="Arial" w:cs="Arial"/>
          <w:b/>
          <w:szCs w:val="22"/>
        </w:rPr>
        <w:t xml:space="preserve">Teil 2:  Neuorganisation der </w:t>
      </w:r>
      <w:r w:rsidR="00330495">
        <w:rPr>
          <w:rFonts w:ascii="Arial" w:hAnsi="Arial" w:cs="Arial"/>
          <w:b/>
          <w:szCs w:val="22"/>
        </w:rPr>
        <w:t>Sammlergemeinschaft</w:t>
      </w:r>
    </w:p>
    <w:p w:rsidR="00DD1A13" w:rsidRPr="00B00C0E" w:rsidRDefault="00DD1A13" w:rsidP="00DD1A13">
      <w:pPr>
        <w:tabs>
          <w:tab w:val="left" w:pos="2340"/>
        </w:tabs>
        <w:ind w:left="1134" w:right="203"/>
        <w:rPr>
          <w:rFonts w:ascii="Arial" w:hAnsi="Arial" w:cs="Arial"/>
          <w:b/>
        </w:rPr>
      </w:pPr>
    </w:p>
    <w:p w:rsidR="00B41668" w:rsidRPr="00DD5FEB" w:rsidRDefault="00D37AD4" w:rsidP="00E51B5C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B00C0E">
        <w:rPr>
          <w:sz w:val="24"/>
          <w:szCs w:val="22"/>
        </w:rPr>
        <w:t xml:space="preserve"> </w:t>
      </w:r>
      <w:r w:rsidR="00330495">
        <w:rPr>
          <w:sz w:val="24"/>
          <w:szCs w:val="22"/>
        </w:rPr>
        <w:t>9</w:t>
      </w:r>
      <w:r w:rsidR="00B00C0E">
        <w:rPr>
          <w:sz w:val="24"/>
          <w:szCs w:val="22"/>
        </w:rPr>
        <w:t>.</w:t>
      </w:r>
      <w:r w:rsidR="00B41668" w:rsidRPr="00DD5FEB">
        <w:rPr>
          <w:sz w:val="24"/>
          <w:szCs w:val="22"/>
        </w:rPr>
        <w:t xml:space="preserve">   </w:t>
      </w:r>
      <w:r w:rsidR="00C3233A">
        <w:rPr>
          <w:sz w:val="24"/>
          <w:szCs w:val="22"/>
        </w:rPr>
        <w:t>Vermögensverwaltung</w:t>
      </w:r>
    </w:p>
    <w:p w:rsidR="00F86FC4" w:rsidRDefault="00F86FC4" w:rsidP="00F86FC4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>
        <w:rPr>
          <w:sz w:val="24"/>
          <w:szCs w:val="22"/>
        </w:rPr>
        <w:t xml:space="preserve">10.   Jährlicher </w:t>
      </w:r>
      <w:r w:rsidRPr="00DD5FEB">
        <w:rPr>
          <w:sz w:val="24"/>
          <w:szCs w:val="22"/>
        </w:rPr>
        <w:t>Budget</w:t>
      </w:r>
      <w:r>
        <w:rPr>
          <w:sz w:val="24"/>
          <w:szCs w:val="22"/>
        </w:rPr>
        <w:t>-Raster</w:t>
      </w:r>
    </w:p>
    <w:p w:rsidR="00330495" w:rsidRDefault="00330495" w:rsidP="00C3233A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>
        <w:rPr>
          <w:sz w:val="24"/>
          <w:szCs w:val="22"/>
        </w:rPr>
        <w:t>1</w:t>
      </w:r>
      <w:r w:rsidR="00F86FC4">
        <w:rPr>
          <w:sz w:val="24"/>
          <w:szCs w:val="22"/>
        </w:rPr>
        <w:t>1</w:t>
      </w:r>
      <w:r>
        <w:rPr>
          <w:sz w:val="24"/>
          <w:szCs w:val="22"/>
        </w:rPr>
        <w:t>.</w:t>
      </w:r>
      <w:r w:rsidR="00B00C0E" w:rsidRPr="00DD5FEB">
        <w:rPr>
          <w:sz w:val="24"/>
          <w:szCs w:val="22"/>
        </w:rPr>
        <w:t xml:space="preserve">   </w:t>
      </w:r>
      <w:r>
        <w:rPr>
          <w:sz w:val="24"/>
          <w:szCs w:val="22"/>
        </w:rPr>
        <w:t>Bildung eines Ausschusses</w:t>
      </w:r>
    </w:p>
    <w:p w:rsidR="00B41668" w:rsidRPr="00DD5FEB" w:rsidRDefault="00B00C0E" w:rsidP="00C3233A">
      <w:pPr>
        <w:pStyle w:val="Textkrper2"/>
        <w:tabs>
          <w:tab w:val="left" w:pos="1800"/>
        </w:tabs>
        <w:spacing w:after="200"/>
        <w:ind w:left="1134" w:right="284"/>
        <w:rPr>
          <w:sz w:val="24"/>
          <w:szCs w:val="22"/>
        </w:rPr>
      </w:pPr>
      <w:r>
        <w:rPr>
          <w:sz w:val="24"/>
          <w:szCs w:val="22"/>
        </w:rPr>
        <w:t>1</w:t>
      </w:r>
      <w:r w:rsidR="00330495">
        <w:rPr>
          <w:sz w:val="24"/>
          <w:szCs w:val="22"/>
        </w:rPr>
        <w:t>2</w:t>
      </w:r>
      <w:r w:rsidR="00B41668" w:rsidRPr="00DD5FEB">
        <w:rPr>
          <w:sz w:val="24"/>
          <w:szCs w:val="22"/>
        </w:rPr>
        <w:t>.   Jahresprogramm</w:t>
      </w:r>
      <w:r w:rsidR="00C3233A">
        <w:rPr>
          <w:sz w:val="24"/>
          <w:szCs w:val="22"/>
        </w:rPr>
        <w:t>e</w:t>
      </w:r>
    </w:p>
    <w:p w:rsidR="00B41668" w:rsidRPr="00DD5FEB" w:rsidRDefault="00B41668" w:rsidP="00E51B5C">
      <w:pPr>
        <w:pStyle w:val="Textkrper2"/>
        <w:tabs>
          <w:tab w:val="left" w:pos="1800"/>
          <w:tab w:val="left" w:pos="2460"/>
        </w:tabs>
        <w:spacing w:after="200"/>
        <w:ind w:left="1134" w:right="284"/>
        <w:rPr>
          <w:sz w:val="24"/>
          <w:szCs w:val="22"/>
        </w:rPr>
      </w:pPr>
      <w:r w:rsidRPr="00DD5FEB">
        <w:rPr>
          <w:sz w:val="24"/>
          <w:szCs w:val="22"/>
        </w:rPr>
        <w:t>1</w:t>
      </w:r>
      <w:r w:rsidR="00330495">
        <w:rPr>
          <w:sz w:val="24"/>
          <w:szCs w:val="22"/>
        </w:rPr>
        <w:t>3</w:t>
      </w:r>
      <w:r w:rsidRPr="00DD5FEB">
        <w:rPr>
          <w:sz w:val="24"/>
          <w:szCs w:val="22"/>
        </w:rPr>
        <w:t xml:space="preserve">.   </w:t>
      </w:r>
      <w:r w:rsidR="00C3233A">
        <w:rPr>
          <w:sz w:val="24"/>
          <w:szCs w:val="22"/>
        </w:rPr>
        <w:t>Varia</w:t>
      </w:r>
    </w:p>
    <w:sectPr w:rsidR="00B41668" w:rsidRPr="00DD5FEB" w:rsidSect="00AF6145">
      <w:pgSz w:w="11906" w:h="16838"/>
      <w:pgMar w:top="709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78" w:rsidRDefault="00491F78" w:rsidP="00AF6145">
      <w:r>
        <w:separator/>
      </w:r>
    </w:p>
  </w:endnote>
  <w:endnote w:type="continuationSeparator" w:id="0">
    <w:p w:rsidR="00491F78" w:rsidRDefault="00491F78" w:rsidP="00A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78" w:rsidRDefault="00491F78" w:rsidP="00AF6145">
      <w:r>
        <w:separator/>
      </w:r>
    </w:p>
  </w:footnote>
  <w:footnote w:type="continuationSeparator" w:id="0">
    <w:p w:rsidR="00491F78" w:rsidRDefault="00491F78" w:rsidP="00AF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72D4"/>
    <w:multiLevelType w:val="hybridMultilevel"/>
    <w:tmpl w:val="43DCDB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03"/>
    <w:rsid w:val="00063838"/>
    <w:rsid w:val="00111D19"/>
    <w:rsid w:val="00133892"/>
    <w:rsid w:val="001B5B21"/>
    <w:rsid w:val="001C4769"/>
    <w:rsid w:val="00290F80"/>
    <w:rsid w:val="00330495"/>
    <w:rsid w:val="00386971"/>
    <w:rsid w:val="00391E42"/>
    <w:rsid w:val="00414374"/>
    <w:rsid w:val="004355DF"/>
    <w:rsid w:val="00471ED3"/>
    <w:rsid w:val="00491F78"/>
    <w:rsid w:val="005B5403"/>
    <w:rsid w:val="005D1471"/>
    <w:rsid w:val="00717C65"/>
    <w:rsid w:val="00796BCC"/>
    <w:rsid w:val="00874150"/>
    <w:rsid w:val="008B259B"/>
    <w:rsid w:val="00906525"/>
    <w:rsid w:val="00923B32"/>
    <w:rsid w:val="009A4545"/>
    <w:rsid w:val="009D2826"/>
    <w:rsid w:val="00AF3E93"/>
    <w:rsid w:val="00AF6145"/>
    <w:rsid w:val="00B00C0E"/>
    <w:rsid w:val="00B41668"/>
    <w:rsid w:val="00C3233A"/>
    <w:rsid w:val="00CA5992"/>
    <w:rsid w:val="00D37AD4"/>
    <w:rsid w:val="00D96F27"/>
    <w:rsid w:val="00DD1A13"/>
    <w:rsid w:val="00E51B5C"/>
    <w:rsid w:val="00E52F6D"/>
    <w:rsid w:val="00E706AB"/>
    <w:rsid w:val="00EB76E0"/>
    <w:rsid w:val="00EF7892"/>
    <w:rsid w:val="00F12194"/>
    <w:rsid w:val="00F53E9F"/>
    <w:rsid w:val="00F86FC4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661B5"/>
    <w:pPr>
      <w:tabs>
        <w:tab w:val="center" w:pos="4536"/>
        <w:tab w:val="right" w:pos="9072"/>
      </w:tabs>
    </w:pPr>
    <w:rPr>
      <w:lang w:val="de-CH"/>
    </w:rPr>
  </w:style>
  <w:style w:type="paragraph" w:styleId="Textkrper2">
    <w:name w:val="Body Text 2"/>
    <w:basedOn w:val="Standard"/>
    <w:rsid w:val="000661B5"/>
    <w:rPr>
      <w:rFonts w:ascii="Arial" w:hAnsi="Arial" w:cs="Arial"/>
      <w:sz w:val="22"/>
      <w:szCs w:val="28"/>
      <w:lang w:val="de-CH"/>
    </w:rPr>
  </w:style>
  <w:style w:type="paragraph" w:styleId="Textkrper-Zeileneinzug">
    <w:name w:val="Body Text Indent"/>
    <w:basedOn w:val="Standard"/>
    <w:rsid w:val="000661B5"/>
    <w:pPr>
      <w:spacing w:line="360" w:lineRule="auto"/>
      <w:ind w:left="540" w:hanging="540"/>
    </w:pPr>
    <w:rPr>
      <w:rFonts w:ascii="Arial" w:hAnsi="Arial" w:cs="Arial"/>
      <w:sz w:val="22"/>
      <w:lang w:val="de-CH"/>
    </w:rPr>
  </w:style>
  <w:style w:type="character" w:styleId="Hyperlink">
    <w:name w:val="Hyperlink"/>
    <w:basedOn w:val="Absatz-Standardschriftart"/>
    <w:rsid w:val="00C01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FE0A4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AF61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6145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661B5"/>
    <w:pPr>
      <w:tabs>
        <w:tab w:val="center" w:pos="4536"/>
        <w:tab w:val="right" w:pos="9072"/>
      </w:tabs>
    </w:pPr>
    <w:rPr>
      <w:lang w:val="de-CH"/>
    </w:rPr>
  </w:style>
  <w:style w:type="paragraph" w:styleId="Textkrper2">
    <w:name w:val="Body Text 2"/>
    <w:basedOn w:val="Standard"/>
    <w:rsid w:val="000661B5"/>
    <w:rPr>
      <w:rFonts w:ascii="Arial" w:hAnsi="Arial" w:cs="Arial"/>
      <w:sz w:val="22"/>
      <w:szCs w:val="28"/>
      <w:lang w:val="de-CH"/>
    </w:rPr>
  </w:style>
  <w:style w:type="paragraph" w:styleId="Textkrper-Zeileneinzug">
    <w:name w:val="Body Text Indent"/>
    <w:basedOn w:val="Standard"/>
    <w:rsid w:val="000661B5"/>
    <w:pPr>
      <w:spacing w:line="360" w:lineRule="auto"/>
      <w:ind w:left="540" w:hanging="540"/>
    </w:pPr>
    <w:rPr>
      <w:rFonts w:ascii="Arial" w:hAnsi="Arial" w:cs="Arial"/>
      <w:sz w:val="22"/>
      <w:lang w:val="de-CH"/>
    </w:rPr>
  </w:style>
  <w:style w:type="character" w:styleId="Hyperlink">
    <w:name w:val="Hyperlink"/>
    <w:basedOn w:val="Absatz-Standardschriftart"/>
    <w:rsid w:val="00C01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FE0A4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AF61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614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ser.j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98DD-869C-4422-9022-98AFBD88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Moser</cp:lastModifiedBy>
  <cp:revision>6</cp:revision>
  <cp:lastPrinted>2019-03-09T18:22:00Z</cp:lastPrinted>
  <dcterms:created xsi:type="dcterms:W3CDTF">2019-03-09T18:10:00Z</dcterms:created>
  <dcterms:modified xsi:type="dcterms:W3CDTF">2019-03-10T17:30:00Z</dcterms:modified>
</cp:coreProperties>
</file>